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385F7" w14:textId="77777777" w:rsidR="000D68F3" w:rsidRDefault="000D68F3" w:rsidP="000D68F3">
      <w:pPr>
        <w:pStyle w:val="Zkladntext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</w:t>
      </w:r>
      <w:r w:rsidRPr="0009300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KLADRUBY</w:t>
      </w:r>
    </w:p>
    <w:p w14:paraId="036744AD" w14:textId="77777777" w:rsidR="000D68F3" w:rsidRPr="005156EF" w:rsidRDefault="000D68F3" w:rsidP="000D68F3">
      <w:pPr>
        <w:pStyle w:val="Zkladn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156EF">
        <w:rPr>
          <w:rFonts w:ascii="Arial" w:hAnsi="Arial" w:cs="Arial"/>
          <w:b/>
          <w:sz w:val="22"/>
          <w:szCs w:val="22"/>
        </w:rPr>
        <w:t>Zastupitelstvo města Kladruby</w:t>
      </w:r>
    </w:p>
    <w:p w14:paraId="46082799" w14:textId="77777777" w:rsidR="000D68F3" w:rsidRDefault="000D68F3" w:rsidP="000D68F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156EF">
        <w:rPr>
          <w:rFonts w:ascii="Arial" w:hAnsi="Arial" w:cs="Arial"/>
          <w:b/>
          <w:color w:val="000000"/>
          <w:sz w:val="22"/>
          <w:szCs w:val="22"/>
        </w:rPr>
        <w:t>Obecně závazná vyhláška města Kladruby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</w:t>
      </w:r>
    </w:p>
    <w:p w14:paraId="2BC262B6" w14:textId="2EF9F3BB" w:rsidR="000D68F3" w:rsidRPr="005156EF" w:rsidRDefault="000D68F3" w:rsidP="000D68F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kterou se stanovují pravidla pro pohyb psů na veřejném prostranství v obci</w:t>
      </w:r>
    </w:p>
    <w:p w14:paraId="6766740C" w14:textId="77777777" w:rsidR="000D68F3" w:rsidRPr="005156EF" w:rsidRDefault="000D68F3" w:rsidP="000D68F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EE721E3" w14:textId="77777777" w:rsidR="001000F6" w:rsidRDefault="000D68F3" w:rsidP="001000F6">
      <w:pPr>
        <w:pStyle w:val="Zkladntext"/>
        <w:spacing w:after="0"/>
        <w:ind w:firstLine="601"/>
        <w:jc w:val="both"/>
        <w:rPr>
          <w:rFonts w:ascii="Arial" w:hAnsi="Arial" w:cs="Arial"/>
          <w:sz w:val="22"/>
          <w:szCs w:val="22"/>
        </w:rPr>
      </w:pPr>
      <w:r w:rsidRPr="005156EF">
        <w:rPr>
          <w:rFonts w:ascii="Arial" w:hAnsi="Arial" w:cs="Arial"/>
          <w:sz w:val="22"/>
          <w:szCs w:val="22"/>
        </w:rPr>
        <w:t xml:space="preserve">Zastupitelstvo města </w:t>
      </w:r>
      <w:r>
        <w:rPr>
          <w:rFonts w:ascii="Arial" w:hAnsi="Arial" w:cs="Arial"/>
          <w:sz w:val="22"/>
          <w:szCs w:val="22"/>
        </w:rPr>
        <w:t>Kladruby</w:t>
      </w:r>
      <w:r w:rsidRPr="005156EF">
        <w:rPr>
          <w:rFonts w:ascii="Arial" w:hAnsi="Arial" w:cs="Arial"/>
          <w:sz w:val="22"/>
          <w:szCs w:val="22"/>
        </w:rPr>
        <w:t xml:space="preserve"> se na svém zasedání dne </w:t>
      </w:r>
      <w:r w:rsidR="001000F6">
        <w:rPr>
          <w:rFonts w:ascii="Arial" w:hAnsi="Arial" w:cs="Arial"/>
          <w:sz w:val="22"/>
          <w:szCs w:val="22"/>
        </w:rPr>
        <w:t xml:space="preserve">11. 12. 2024 </w:t>
      </w:r>
      <w:r w:rsidRPr="005156EF">
        <w:rPr>
          <w:rFonts w:ascii="Arial" w:hAnsi="Arial" w:cs="Arial"/>
          <w:sz w:val="22"/>
          <w:szCs w:val="22"/>
        </w:rPr>
        <w:t xml:space="preserve">usnesením </w:t>
      </w:r>
    </w:p>
    <w:p w14:paraId="1DDE0A37" w14:textId="37FBF9A3" w:rsidR="004F6AE0" w:rsidRPr="009C495C" w:rsidRDefault="000D68F3" w:rsidP="001000F6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5156EF">
        <w:rPr>
          <w:rFonts w:ascii="Arial" w:hAnsi="Arial" w:cs="Arial"/>
          <w:sz w:val="22"/>
          <w:szCs w:val="22"/>
        </w:rPr>
        <w:t>č.</w:t>
      </w:r>
      <w:r w:rsidR="001000F6">
        <w:rPr>
          <w:rFonts w:ascii="Arial" w:hAnsi="Arial" w:cs="Arial"/>
          <w:sz w:val="22"/>
          <w:szCs w:val="22"/>
        </w:rPr>
        <w:t xml:space="preserve"> 16/2024</w:t>
      </w:r>
      <w:r w:rsidRPr="005156EF">
        <w:rPr>
          <w:rFonts w:ascii="Arial" w:hAnsi="Arial" w:cs="Arial"/>
          <w:sz w:val="22"/>
          <w:szCs w:val="22"/>
        </w:rPr>
        <w:t xml:space="preserve"> usneslo </w:t>
      </w:r>
      <w:r w:rsidRPr="009C495C">
        <w:rPr>
          <w:rFonts w:ascii="Arial" w:hAnsi="Arial" w:cs="Arial"/>
          <w:sz w:val="22"/>
          <w:szCs w:val="22"/>
        </w:rPr>
        <w:t xml:space="preserve">vydat na základě § 24 odst. 2 zákona č. 246/1992 Sb., na ochranu </w:t>
      </w:r>
      <w:r w:rsidR="00CF08FF" w:rsidRPr="009C495C">
        <w:rPr>
          <w:rFonts w:ascii="Arial" w:hAnsi="Arial" w:cs="Arial"/>
          <w:sz w:val="22"/>
          <w:szCs w:val="22"/>
        </w:rPr>
        <w:t>zvířat proti týrání</w:t>
      </w:r>
      <w:r w:rsidR="00243C48" w:rsidRPr="009C495C">
        <w:rPr>
          <w:rFonts w:ascii="Arial" w:hAnsi="Arial" w:cs="Arial"/>
          <w:sz w:val="22"/>
          <w:szCs w:val="22"/>
        </w:rPr>
        <w:t>,</w:t>
      </w:r>
      <w:r w:rsidR="004F6AE0" w:rsidRPr="009C495C">
        <w:rPr>
          <w:rFonts w:ascii="Arial" w:hAnsi="Arial" w:cs="Arial"/>
          <w:sz w:val="22"/>
          <w:szCs w:val="22"/>
        </w:rPr>
        <w:t xml:space="preserve"> ve znění pozdějších předpisů</w:t>
      </w:r>
      <w:r w:rsidR="00925061" w:rsidRPr="009C495C">
        <w:rPr>
          <w:rFonts w:ascii="Arial" w:hAnsi="Arial" w:cs="Arial"/>
          <w:sz w:val="22"/>
          <w:szCs w:val="22"/>
        </w:rPr>
        <w:t>,</w:t>
      </w:r>
      <w:r w:rsidR="00A07872" w:rsidRPr="009C495C">
        <w:rPr>
          <w:rFonts w:ascii="Arial" w:hAnsi="Arial" w:cs="Arial"/>
          <w:sz w:val="22"/>
          <w:szCs w:val="22"/>
        </w:rPr>
        <w:t xml:space="preserve"> </w:t>
      </w:r>
      <w:r w:rsidR="004F6AE0" w:rsidRPr="009C495C">
        <w:rPr>
          <w:rFonts w:ascii="Arial" w:hAnsi="Arial" w:cs="Arial"/>
          <w:sz w:val="22"/>
          <w:szCs w:val="22"/>
        </w:rPr>
        <w:t>a</w:t>
      </w:r>
      <w:r w:rsidR="00CF08FF" w:rsidRPr="009C495C">
        <w:rPr>
          <w:rFonts w:ascii="Arial" w:hAnsi="Arial" w:cs="Arial"/>
          <w:sz w:val="22"/>
          <w:szCs w:val="22"/>
        </w:rPr>
        <w:t> </w:t>
      </w:r>
      <w:r w:rsidR="004F6AE0" w:rsidRPr="009C495C">
        <w:rPr>
          <w:rFonts w:ascii="Arial" w:hAnsi="Arial" w:cs="Arial"/>
          <w:sz w:val="22"/>
          <w:szCs w:val="22"/>
        </w:rPr>
        <w:t>v souladu s</w:t>
      </w:r>
      <w:r w:rsidR="00CF08FF" w:rsidRPr="009C495C">
        <w:rPr>
          <w:rFonts w:ascii="Arial" w:hAnsi="Arial" w:cs="Arial"/>
          <w:sz w:val="22"/>
          <w:szCs w:val="22"/>
        </w:rPr>
        <w:t> </w:t>
      </w:r>
      <w:r w:rsidR="004F6AE0" w:rsidRPr="009C495C">
        <w:rPr>
          <w:rFonts w:ascii="Arial" w:hAnsi="Arial" w:cs="Arial"/>
          <w:sz w:val="22"/>
          <w:szCs w:val="22"/>
        </w:rPr>
        <w:t>§ 10 písm. d) a</w:t>
      </w:r>
      <w:r w:rsidR="00CF08FF" w:rsidRPr="009C495C">
        <w:rPr>
          <w:rFonts w:ascii="Arial" w:hAnsi="Arial" w:cs="Arial"/>
          <w:sz w:val="22"/>
          <w:szCs w:val="22"/>
        </w:rPr>
        <w:t> </w:t>
      </w:r>
      <w:r w:rsidR="004F6AE0" w:rsidRPr="009C495C">
        <w:rPr>
          <w:rFonts w:ascii="Arial" w:hAnsi="Arial" w:cs="Arial"/>
          <w:sz w:val="22"/>
          <w:szCs w:val="22"/>
        </w:rPr>
        <w:t>§ 84 odst. 2 písm. h) zákona č. 128/2000 Sb., o</w:t>
      </w:r>
      <w:r w:rsidR="00CF08FF" w:rsidRPr="009C495C">
        <w:rPr>
          <w:rFonts w:ascii="Arial" w:hAnsi="Arial" w:cs="Arial"/>
          <w:sz w:val="22"/>
          <w:szCs w:val="22"/>
        </w:rPr>
        <w:t> </w:t>
      </w:r>
      <w:r w:rsidR="004F6AE0" w:rsidRPr="009C495C">
        <w:rPr>
          <w:rFonts w:ascii="Arial" w:hAnsi="Arial" w:cs="Arial"/>
          <w:sz w:val="22"/>
          <w:szCs w:val="22"/>
        </w:rPr>
        <w:t>obcích (obecní zřízení), ve znění pozdějších předpisů</w:t>
      </w:r>
      <w:r w:rsidR="00925061" w:rsidRPr="009C495C">
        <w:rPr>
          <w:rFonts w:ascii="Arial" w:hAnsi="Arial" w:cs="Arial"/>
          <w:sz w:val="22"/>
          <w:szCs w:val="22"/>
        </w:rPr>
        <w:t>,</w:t>
      </w:r>
      <w:r w:rsidR="004F6AE0" w:rsidRPr="009C495C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15C1CE83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</w:t>
      </w:r>
      <w:r w:rsidR="000D68F3">
        <w:rPr>
          <w:rFonts w:ascii="Arial" w:hAnsi="Arial" w:cs="Arial"/>
        </w:rPr>
        <w:t>e městě Kladruby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33C71CF6" w14:textId="4B9D2D2A" w:rsidR="000A6458" w:rsidRPr="0062486B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</w:t>
      </w:r>
      <w:r w:rsidRPr="00A73A90">
        <w:rPr>
          <w:rFonts w:ascii="Arial" w:hAnsi="Arial" w:cs="Arial"/>
        </w:rPr>
        <w:t>v</w:t>
      </w:r>
      <w:r w:rsidR="000D68F3">
        <w:rPr>
          <w:rFonts w:ascii="Arial" w:hAnsi="Arial" w:cs="Arial"/>
        </w:rPr>
        <w:t xml:space="preserve">e městě </w:t>
      </w:r>
      <w:r>
        <w:rPr>
          <w:rFonts w:ascii="Arial" w:hAnsi="Arial" w:cs="Arial"/>
        </w:rPr>
        <w:t xml:space="preserve">je možný pohyb psů pouze </w:t>
      </w:r>
      <w:r w:rsidR="000D68F3">
        <w:rPr>
          <w:rFonts w:ascii="Arial" w:hAnsi="Arial" w:cs="Arial"/>
        </w:rPr>
        <w:t>na vodítku</w:t>
      </w:r>
      <w:r w:rsidR="001000F6">
        <w:rPr>
          <w:rFonts w:ascii="Arial" w:hAnsi="Arial" w:cs="Arial"/>
        </w:rPr>
        <w:t>.</w:t>
      </w:r>
      <w:r w:rsidR="000D68F3">
        <w:rPr>
          <w:rFonts w:ascii="Arial" w:hAnsi="Arial" w:cs="Arial"/>
        </w:rPr>
        <w:t xml:space="preserve"> </w:t>
      </w:r>
      <w:r w:rsidR="00B224B2">
        <w:rPr>
          <w:rFonts w:ascii="Arial" w:hAnsi="Arial" w:cs="Arial"/>
        </w:rPr>
        <w:t xml:space="preserve">       </w:t>
      </w:r>
    </w:p>
    <w:p w14:paraId="78AECBAD" w14:textId="0341A65D" w:rsidR="000A6458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v</w:t>
      </w:r>
      <w:r w:rsidR="00B224B2">
        <w:rPr>
          <w:rFonts w:ascii="Arial" w:hAnsi="Arial" w:cs="Arial"/>
        </w:rPr>
        <w:t>šech veřejných</w:t>
      </w:r>
      <w:r>
        <w:rPr>
          <w:rFonts w:ascii="Arial" w:hAnsi="Arial" w:cs="Arial"/>
        </w:rPr>
        <w:t xml:space="preserve"> prostranstvích </w:t>
      </w:r>
      <w:r w:rsidRPr="00A73A90">
        <w:rPr>
          <w:rFonts w:ascii="Arial" w:hAnsi="Arial" w:cs="Arial"/>
        </w:rPr>
        <w:t>v</w:t>
      </w:r>
      <w:r w:rsidR="00B224B2">
        <w:rPr>
          <w:rFonts w:ascii="Arial" w:hAnsi="Arial" w:cs="Arial"/>
        </w:rPr>
        <w:t xml:space="preserve">e městě </w:t>
      </w:r>
      <w:r>
        <w:rPr>
          <w:rFonts w:ascii="Arial" w:hAnsi="Arial" w:cs="Arial"/>
        </w:rPr>
        <w:t>se zakazuje výcvik psů</w:t>
      </w:r>
      <w:r w:rsidR="00B224B2">
        <w:rPr>
          <w:rFonts w:ascii="Arial" w:hAnsi="Arial" w:cs="Arial"/>
        </w:rPr>
        <w:t>.</w:t>
      </w:r>
    </w:p>
    <w:p w14:paraId="45FE80CF" w14:textId="77777777" w:rsidR="00B224B2" w:rsidRDefault="00B224B2" w:rsidP="00B224B2">
      <w:pPr>
        <w:pStyle w:val="Odstavecseseznamem"/>
        <w:tabs>
          <w:tab w:val="left" w:pos="709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001030D3" w14:textId="72A187D4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3FD29929" w14:textId="77777777" w:rsidR="001000F6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Pravidla stanovená v odstavci 1 se nevztahují na psy při jejich použití </w:t>
      </w:r>
    </w:p>
    <w:p w14:paraId="082DB3F8" w14:textId="58A4A81F" w:rsidR="000A6458" w:rsidRPr="001000F6" w:rsidRDefault="000A6458" w:rsidP="001000F6">
      <w:pPr>
        <w:tabs>
          <w:tab w:val="left" w:pos="1134"/>
        </w:tabs>
        <w:spacing w:line="276" w:lineRule="auto"/>
        <w:rPr>
          <w:rFonts w:ascii="Arial" w:hAnsi="Arial" w:cs="Arial"/>
        </w:rPr>
      </w:pPr>
      <w:r w:rsidRPr="001000F6">
        <w:rPr>
          <w:rFonts w:ascii="Arial" w:hAnsi="Arial" w:cs="Arial"/>
        </w:rPr>
        <w:t>dle zvláštních právních předpisů</w:t>
      </w:r>
      <w:r w:rsidR="007B0B47" w:rsidRPr="001000F6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C5DF61A" w14:textId="77777777" w:rsidR="000A6458" w:rsidRDefault="000A6458" w:rsidP="000A6458">
      <w:pPr>
        <w:spacing w:line="276" w:lineRule="auto"/>
        <w:rPr>
          <w:rFonts w:ascii="Arial" w:hAnsi="Arial" w:cs="Arial"/>
        </w:rPr>
      </w:pPr>
    </w:p>
    <w:p w14:paraId="2AA06860" w14:textId="77777777" w:rsidR="008D20EF" w:rsidRDefault="008D20EF" w:rsidP="000A6458">
      <w:pPr>
        <w:spacing w:line="276" w:lineRule="auto"/>
        <w:rPr>
          <w:rFonts w:ascii="Arial" w:hAnsi="Arial" w:cs="Arial"/>
        </w:rPr>
      </w:pPr>
    </w:p>
    <w:p w14:paraId="76CC4A68" w14:textId="77777777" w:rsidR="008D20EF" w:rsidRDefault="008D20EF" w:rsidP="000A6458">
      <w:pPr>
        <w:spacing w:line="276" w:lineRule="auto"/>
        <w:rPr>
          <w:rFonts w:ascii="Arial" w:hAnsi="Arial" w:cs="Arial"/>
        </w:rPr>
      </w:pPr>
    </w:p>
    <w:p w14:paraId="7A8A2844" w14:textId="77777777" w:rsidR="008D20EF" w:rsidRDefault="008D20EF" w:rsidP="008D20E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2</w:t>
      </w:r>
    </w:p>
    <w:p w14:paraId="2137B037" w14:textId="77777777" w:rsidR="008D20EF" w:rsidRDefault="008D20EF" w:rsidP="008D20E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Vymezení prostor pro volné pobíhání psů</w:t>
      </w:r>
    </w:p>
    <w:p w14:paraId="706FFD07" w14:textId="77777777" w:rsidR="008D20EF" w:rsidRDefault="008D20EF" w:rsidP="008D20EF">
      <w:pPr>
        <w:pStyle w:val="Odstavecseseznamem"/>
        <w:keepNext/>
        <w:numPr>
          <w:ilvl w:val="0"/>
          <w:numId w:val="41"/>
        </w:numPr>
        <w:spacing w:line="276" w:lineRule="auto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 volné pobíhání psů, které je možné pouze pod neustálým dohledem a přímým vlivem fyzické osoby doprovázející psa, se vymezují tyto prostory/pozemky:</w:t>
      </w:r>
    </w:p>
    <w:p w14:paraId="134AE796" w14:textId="77777777" w:rsidR="008D20EF" w:rsidRDefault="008D20EF" w:rsidP="008D20EF">
      <w:pPr>
        <w:pStyle w:val="Odstavecseseznamem"/>
        <w:keepNext/>
        <w:numPr>
          <w:ilvl w:val="0"/>
          <w:numId w:val="42"/>
        </w:numPr>
        <w:spacing w:line="276" w:lineRule="auto"/>
        <w:jc w:val="left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p.p.č</w:t>
      </w:r>
      <w:proofErr w:type="spellEnd"/>
      <w:r>
        <w:rPr>
          <w:rFonts w:ascii="Arial" w:hAnsi="Arial" w:cs="Arial"/>
          <w:bCs/>
        </w:rPr>
        <w:t>. 185/1 v </w:t>
      </w:r>
      <w:proofErr w:type="spellStart"/>
      <w:r>
        <w:rPr>
          <w:rFonts w:ascii="Arial" w:hAnsi="Arial" w:cs="Arial"/>
          <w:bCs/>
        </w:rPr>
        <w:t>k.ú</w:t>
      </w:r>
      <w:proofErr w:type="spellEnd"/>
      <w:r>
        <w:rPr>
          <w:rFonts w:ascii="Arial" w:hAnsi="Arial" w:cs="Arial"/>
          <w:bCs/>
        </w:rPr>
        <w:t>. Kladruby u Stříbra</w:t>
      </w:r>
    </w:p>
    <w:p w14:paraId="3BA32AA7" w14:textId="77777777" w:rsidR="008D20EF" w:rsidRDefault="008D20EF" w:rsidP="008D20EF">
      <w:pPr>
        <w:pStyle w:val="Odstavecseseznamem"/>
        <w:keepNext/>
        <w:numPr>
          <w:ilvl w:val="0"/>
          <w:numId w:val="42"/>
        </w:numPr>
        <w:spacing w:line="276" w:lineRule="auto"/>
        <w:jc w:val="left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p.p.č</w:t>
      </w:r>
      <w:proofErr w:type="spellEnd"/>
      <w:r>
        <w:rPr>
          <w:rFonts w:ascii="Arial" w:hAnsi="Arial" w:cs="Arial"/>
          <w:bCs/>
        </w:rPr>
        <w:t>. 2485 v </w:t>
      </w:r>
      <w:proofErr w:type="spellStart"/>
      <w:r>
        <w:rPr>
          <w:rFonts w:ascii="Arial" w:hAnsi="Arial" w:cs="Arial"/>
          <w:bCs/>
        </w:rPr>
        <w:t>k.ú</w:t>
      </w:r>
      <w:proofErr w:type="spellEnd"/>
      <w:r>
        <w:rPr>
          <w:rFonts w:ascii="Arial" w:hAnsi="Arial" w:cs="Arial"/>
          <w:bCs/>
        </w:rPr>
        <w:t>. Kladruby u Stříbra</w:t>
      </w:r>
    </w:p>
    <w:p w14:paraId="7DA8153E" w14:textId="77777777" w:rsidR="008D20EF" w:rsidRDefault="008D20EF" w:rsidP="008D20EF">
      <w:pPr>
        <w:pStyle w:val="Odstavecseseznamem"/>
        <w:keepNext/>
        <w:numPr>
          <w:ilvl w:val="0"/>
          <w:numId w:val="42"/>
        </w:numPr>
        <w:spacing w:line="276" w:lineRule="auto"/>
        <w:jc w:val="left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p.p.č</w:t>
      </w:r>
      <w:proofErr w:type="spellEnd"/>
      <w:r>
        <w:rPr>
          <w:rFonts w:ascii="Arial" w:hAnsi="Arial" w:cs="Arial"/>
          <w:bCs/>
        </w:rPr>
        <w:t>. 1962 v </w:t>
      </w:r>
      <w:proofErr w:type="spellStart"/>
      <w:r>
        <w:rPr>
          <w:rFonts w:ascii="Arial" w:hAnsi="Arial" w:cs="Arial"/>
          <w:bCs/>
        </w:rPr>
        <w:t>k.ú</w:t>
      </w:r>
      <w:proofErr w:type="spellEnd"/>
      <w:r>
        <w:rPr>
          <w:rFonts w:ascii="Arial" w:hAnsi="Arial" w:cs="Arial"/>
          <w:bCs/>
        </w:rPr>
        <w:t xml:space="preserve">. Kladruby u Stříbra. </w:t>
      </w:r>
      <w:r w:rsidRPr="008D20EF">
        <w:rPr>
          <w:rFonts w:ascii="Arial" w:hAnsi="Arial" w:cs="Arial"/>
          <w:bCs/>
        </w:rPr>
        <w:t xml:space="preserve">   </w:t>
      </w:r>
    </w:p>
    <w:p w14:paraId="6BD58CDF" w14:textId="77777777" w:rsidR="008D20EF" w:rsidRPr="0062486B" w:rsidRDefault="008D20EF" w:rsidP="000A6458">
      <w:pPr>
        <w:spacing w:line="276" w:lineRule="auto"/>
        <w:rPr>
          <w:rFonts w:ascii="Arial" w:hAnsi="Arial" w:cs="Arial"/>
        </w:rPr>
      </w:pPr>
    </w:p>
    <w:p w14:paraId="64A01844" w14:textId="77777777" w:rsidR="008D20EF" w:rsidRDefault="008D20EF" w:rsidP="000A6458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06B1CD1E" w14:textId="53069B3C" w:rsidR="008D20EF" w:rsidRPr="005F7FAE" w:rsidRDefault="008D20EF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9E4D417" w14:textId="77777777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4B06B422" w14:textId="77777777" w:rsidR="000A6458" w:rsidRDefault="000A6458" w:rsidP="000A6458">
      <w:pPr>
        <w:spacing w:line="276" w:lineRule="auto"/>
        <w:rPr>
          <w:rFonts w:ascii="Arial" w:hAnsi="Arial" w:cs="Arial"/>
        </w:rPr>
      </w:pPr>
    </w:p>
    <w:p w14:paraId="6DB32389" w14:textId="77777777" w:rsidR="00842CB9" w:rsidRPr="0062486B" w:rsidRDefault="00842CB9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5B42774" w14:textId="0A6B6629" w:rsidR="000A6458" w:rsidRPr="0062486B" w:rsidRDefault="009C495C" w:rsidP="000777EB">
      <w:pPr>
        <w:keepNext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Hana Floriánová</w:t>
      </w:r>
    </w:p>
    <w:p w14:paraId="6B5A446F" w14:textId="01892CBD" w:rsidR="000A6458" w:rsidRPr="0062486B" w:rsidRDefault="009C495C" w:rsidP="000777EB">
      <w:pPr>
        <w:keepNext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sta</w:t>
      </w:r>
      <w:r w:rsidR="000A6458" w:rsidRPr="0062486B">
        <w:rPr>
          <w:rFonts w:ascii="Arial" w:hAnsi="Arial" w:cs="Arial"/>
        </w:rPr>
        <w:t>rost</w:t>
      </w:r>
      <w:r>
        <w:rPr>
          <w:rFonts w:ascii="Arial" w:hAnsi="Arial" w:cs="Arial"/>
        </w:rPr>
        <w:t>k</w:t>
      </w:r>
      <w:r w:rsidR="000A6458" w:rsidRPr="0062486B">
        <w:rPr>
          <w:rFonts w:ascii="Arial" w:hAnsi="Arial" w:cs="Arial"/>
        </w:rPr>
        <w:t>a</w:t>
      </w:r>
      <w:r w:rsidR="000A6458" w:rsidRPr="0062486B">
        <w:rPr>
          <w:rFonts w:ascii="Arial" w:hAnsi="Arial" w:cs="Arial"/>
        </w:rPr>
        <w:br w:type="column"/>
      </w:r>
      <w:r w:rsidR="000A6458" w:rsidRPr="0062486B">
        <w:rPr>
          <w:rFonts w:ascii="Arial" w:hAnsi="Arial" w:cs="Arial"/>
        </w:rPr>
        <w:t>………………………………</w:t>
      </w:r>
      <w:r w:rsidR="000777EB">
        <w:rPr>
          <w:rFonts w:ascii="Arial" w:hAnsi="Arial" w:cs="Arial"/>
        </w:rPr>
        <w:t xml:space="preserve"> </w:t>
      </w:r>
    </w:p>
    <w:p w14:paraId="6E3A3C08" w14:textId="77777777" w:rsidR="000777EB" w:rsidRDefault="000777EB" w:rsidP="000777EB">
      <w:pPr>
        <w:keepNext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100587B" w14:textId="5437A15F" w:rsidR="000A6458" w:rsidRPr="0062486B" w:rsidRDefault="009C495C" w:rsidP="000777EB">
      <w:pPr>
        <w:keepNext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Matěj Havránek</w:t>
      </w:r>
      <w:r w:rsidR="000777EB">
        <w:rPr>
          <w:rFonts w:ascii="Arial" w:hAnsi="Arial" w:cs="Arial"/>
        </w:rPr>
        <w:t xml:space="preserve"> </w:t>
      </w:r>
    </w:p>
    <w:p w14:paraId="616C16F3" w14:textId="103E7C31" w:rsidR="00591AAA" w:rsidRDefault="009C495C" w:rsidP="000777EB">
      <w:pPr>
        <w:spacing w:after="0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místo</w:t>
      </w:r>
      <w:r w:rsidR="000A6458" w:rsidRPr="0062486B">
        <w:rPr>
          <w:rFonts w:ascii="Arial" w:hAnsi="Arial" w:cs="Arial"/>
        </w:rPr>
        <w:t>starosta</w:t>
      </w:r>
    </w:p>
    <w:p w14:paraId="70BF5B5D" w14:textId="77777777" w:rsidR="001000F6" w:rsidRDefault="001000F6">
      <w:pPr>
        <w:rPr>
          <w:rFonts w:ascii="Arial" w:hAnsi="Arial" w:cs="Arial"/>
        </w:rPr>
      </w:pPr>
    </w:p>
    <w:p w14:paraId="2502A050" w14:textId="77777777" w:rsidR="001000F6" w:rsidRPr="001000F6" w:rsidRDefault="001000F6" w:rsidP="001000F6">
      <w:pPr>
        <w:rPr>
          <w:rFonts w:ascii="Arial" w:hAnsi="Arial" w:cs="Arial"/>
        </w:rPr>
      </w:pPr>
    </w:p>
    <w:p w14:paraId="7D66046C" w14:textId="77777777" w:rsidR="001000F6" w:rsidRPr="001000F6" w:rsidRDefault="001000F6" w:rsidP="001000F6">
      <w:pPr>
        <w:rPr>
          <w:rFonts w:ascii="Arial" w:hAnsi="Arial" w:cs="Arial"/>
        </w:rPr>
      </w:pPr>
    </w:p>
    <w:p w14:paraId="09186FF5" w14:textId="77777777" w:rsidR="001000F6" w:rsidRDefault="001000F6">
      <w:pPr>
        <w:rPr>
          <w:rFonts w:ascii="Arial" w:hAnsi="Arial" w:cs="Arial"/>
        </w:rPr>
      </w:pPr>
    </w:p>
    <w:p w14:paraId="2D7632F0" w14:textId="03471CA4" w:rsidR="00851AAA" w:rsidRDefault="001000F6" w:rsidP="001000F6">
      <w:pPr>
        <w:tabs>
          <w:tab w:val="left" w:pos="94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C9E25D1" w14:textId="77777777" w:rsidR="00617A81" w:rsidRDefault="00617A81" w:rsidP="001000F6">
      <w:pPr>
        <w:tabs>
          <w:tab w:val="left" w:pos="948"/>
        </w:tabs>
        <w:rPr>
          <w:rFonts w:ascii="Arial" w:hAnsi="Arial" w:cs="Arial"/>
        </w:rPr>
      </w:pPr>
    </w:p>
    <w:p w14:paraId="107DB590" w14:textId="77777777" w:rsidR="00617A81" w:rsidRDefault="00617A81" w:rsidP="001000F6">
      <w:pPr>
        <w:tabs>
          <w:tab w:val="left" w:pos="948"/>
        </w:tabs>
        <w:rPr>
          <w:rFonts w:ascii="Arial" w:hAnsi="Arial" w:cs="Arial"/>
        </w:rPr>
      </w:pPr>
    </w:p>
    <w:p w14:paraId="5B65A911" w14:textId="77777777" w:rsidR="00617A81" w:rsidRDefault="00617A81" w:rsidP="001000F6">
      <w:pPr>
        <w:tabs>
          <w:tab w:val="left" w:pos="948"/>
        </w:tabs>
        <w:rPr>
          <w:rFonts w:ascii="Arial" w:hAnsi="Arial" w:cs="Arial"/>
        </w:rPr>
      </w:pPr>
    </w:p>
    <w:p w14:paraId="248D7A05" w14:textId="77777777" w:rsidR="00617A81" w:rsidRDefault="00617A81" w:rsidP="001000F6">
      <w:pPr>
        <w:tabs>
          <w:tab w:val="left" w:pos="948"/>
        </w:tabs>
        <w:rPr>
          <w:rFonts w:ascii="Arial" w:hAnsi="Arial" w:cs="Arial"/>
        </w:rPr>
      </w:pPr>
    </w:p>
    <w:p w14:paraId="1A5BDE1C" w14:textId="77777777" w:rsidR="00617A81" w:rsidRDefault="00617A81" w:rsidP="001000F6">
      <w:pPr>
        <w:tabs>
          <w:tab w:val="left" w:pos="948"/>
        </w:tabs>
        <w:rPr>
          <w:rFonts w:ascii="Arial" w:hAnsi="Arial" w:cs="Arial"/>
        </w:rPr>
      </w:pPr>
    </w:p>
    <w:p w14:paraId="1C1710E8" w14:textId="77777777" w:rsidR="00617A81" w:rsidRDefault="00617A81" w:rsidP="001000F6">
      <w:pPr>
        <w:tabs>
          <w:tab w:val="left" w:pos="948"/>
        </w:tabs>
        <w:rPr>
          <w:rFonts w:ascii="Arial" w:hAnsi="Arial" w:cs="Arial"/>
        </w:rPr>
      </w:pPr>
    </w:p>
    <w:p w14:paraId="0DFD5822" w14:textId="77777777" w:rsidR="00617A81" w:rsidRDefault="00617A81" w:rsidP="001000F6">
      <w:pPr>
        <w:tabs>
          <w:tab w:val="left" w:pos="948"/>
        </w:tabs>
        <w:rPr>
          <w:rFonts w:ascii="Arial" w:hAnsi="Arial" w:cs="Arial"/>
        </w:rPr>
      </w:pPr>
    </w:p>
    <w:p w14:paraId="41E3F67B" w14:textId="77777777" w:rsidR="00617A81" w:rsidRDefault="00617A81" w:rsidP="001000F6">
      <w:pPr>
        <w:tabs>
          <w:tab w:val="left" w:pos="948"/>
        </w:tabs>
        <w:rPr>
          <w:rFonts w:ascii="Arial" w:hAnsi="Arial" w:cs="Arial"/>
        </w:rPr>
      </w:pPr>
    </w:p>
    <w:p w14:paraId="2E7760F4" w14:textId="77777777" w:rsidR="00617A81" w:rsidRDefault="00617A81" w:rsidP="001000F6">
      <w:pPr>
        <w:tabs>
          <w:tab w:val="left" w:pos="948"/>
        </w:tabs>
        <w:rPr>
          <w:rFonts w:ascii="Arial" w:hAnsi="Arial" w:cs="Arial"/>
        </w:rPr>
      </w:pPr>
    </w:p>
    <w:p w14:paraId="0EB12AA3" w14:textId="77777777" w:rsidR="00617A81" w:rsidRDefault="00617A81" w:rsidP="001000F6">
      <w:pPr>
        <w:tabs>
          <w:tab w:val="left" w:pos="948"/>
        </w:tabs>
        <w:rPr>
          <w:rFonts w:ascii="Arial" w:hAnsi="Arial" w:cs="Arial"/>
        </w:rPr>
      </w:pPr>
    </w:p>
    <w:p w14:paraId="24B6BB07" w14:textId="77777777" w:rsidR="00617A81" w:rsidRDefault="00617A81" w:rsidP="001000F6">
      <w:pPr>
        <w:tabs>
          <w:tab w:val="left" w:pos="948"/>
        </w:tabs>
        <w:rPr>
          <w:rFonts w:ascii="Arial" w:hAnsi="Arial" w:cs="Arial"/>
        </w:rPr>
      </w:pPr>
    </w:p>
    <w:p w14:paraId="3CFF82DD" w14:textId="77777777" w:rsidR="00617A81" w:rsidRDefault="00617A81" w:rsidP="001000F6">
      <w:pPr>
        <w:tabs>
          <w:tab w:val="left" w:pos="948"/>
        </w:tabs>
        <w:rPr>
          <w:rFonts w:ascii="Arial" w:hAnsi="Arial" w:cs="Arial"/>
        </w:rPr>
      </w:pPr>
    </w:p>
    <w:p w14:paraId="5382036B" w14:textId="77777777" w:rsidR="00617A81" w:rsidRDefault="00617A81" w:rsidP="001000F6">
      <w:pPr>
        <w:tabs>
          <w:tab w:val="left" w:pos="948"/>
        </w:tabs>
        <w:rPr>
          <w:rFonts w:ascii="Arial" w:hAnsi="Arial" w:cs="Arial"/>
        </w:rPr>
      </w:pPr>
    </w:p>
    <w:p w14:paraId="07249C50" w14:textId="77777777" w:rsidR="00617A81" w:rsidRDefault="00617A81" w:rsidP="001000F6">
      <w:pPr>
        <w:tabs>
          <w:tab w:val="left" w:pos="948"/>
        </w:tabs>
        <w:rPr>
          <w:rFonts w:ascii="Arial" w:hAnsi="Arial" w:cs="Arial"/>
        </w:rPr>
      </w:pPr>
    </w:p>
    <w:p w14:paraId="2371B3D3" w14:textId="77777777" w:rsidR="00617A81" w:rsidRDefault="00617A81" w:rsidP="001000F6">
      <w:pPr>
        <w:tabs>
          <w:tab w:val="left" w:pos="948"/>
        </w:tabs>
        <w:rPr>
          <w:rFonts w:ascii="Arial" w:hAnsi="Arial" w:cs="Arial"/>
        </w:rPr>
      </w:pPr>
    </w:p>
    <w:p w14:paraId="647E6DB9" w14:textId="77777777" w:rsidR="00617A81" w:rsidRDefault="00617A81" w:rsidP="001000F6">
      <w:pPr>
        <w:tabs>
          <w:tab w:val="left" w:pos="948"/>
        </w:tabs>
        <w:rPr>
          <w:rFonts w:ascii="Arial" w:hAnsi="Arial" w:cs="Arial"/>
        </w:rPr>
      </w:pPr>
    </w:p>
    <w:p w14:paraId="1137C491" w14:textId="77777777" w:rsidR="00617A81" w:rsidRDefault="00617A81" w:rsidP="001000F6">
      <w:pPr>
        <w:tabs>
          <w:tab w:val="left" w:pos="948"/>
        </w:tabs>
        <w:rPr>
          <w:rFonts w:ascii="Arial" w:hAnsi="Arial" w:cs="Arial"/>
        </w:rPr>
      </w:pPr>
    </w:p>
    <w:p w14:paraId="004B797F" w14:textId="77777777" w:rsidR="00617A81" w:rsidRDefault="00617A81" w:rsidP="001000F6">
      <w:pPr>
        <w:tabs>
          <w:tab w:val="left" w:pos="948"/>
        </w:tabs>
        <w:rPr>
          <w:rFonts w:ascii="Arial" w:hAnsi="Arial" w:cs="Arial"/>
        </w:rPr>
      </w:pPr>
    </w:p>
    <w:p w14:paraId="6848EE95" w14:textId="77777777" w:rsidR="00617A81" w:rsidRDefault="00617A81" w:rsidP="001000F6">
      <w:pPr>
        <w:tabs>
          <w:tab w:val="left" w:pos="948"/>
        </w:tabs>
        <w:rPr>
          <w:rFonts w:ascii="Arial" w:hAnsi="Arial" w:cs="Arial"/>
        </w:rPr>
      </w:pPr>
    </w:p>
    <w:p w14:paraId="7E7186CB" w14:textId="77777777" w:rsidR="00617A81" w:rsidRDefault="00617A81" w:rsidP="001000F6">
      <w:pPr>
        <w:tabs>
          <w:tab w:val="left" w:pos="948"/>
        </w:tabs>
        <w:rPr>
          <w:rFonts w:ascii="Arial" w:hAnsi="Arial" w:cs="Arial"/>
        </w:rPr>
      </w:pPr>
    </w:p>
    <w:p w14:paraId="79D5B475" w14:textId="77777777" w:rsidR="00617A81" w:rsidRDefault="00617A81" w:rsidP="001000F6">
      <w:pPr>
        <w:tabs>
          <w:tab w:val="left" w:pos="948"/>
        </w:tabs>
        <w:rPr>
          <w:rFonts w:ascii="Arial" w:hAnsi="Arial" w:cs="Arial"/>
        </w:rPr>
      </w:pPr>
    </w:p>
    <w:p w14:paraId="35D627AE" w14:textId="77777777" w:rsidR="00617A81" w:rsidRDefault="00617A81" w:rsidP="001000F6">
      <w:pPr>
        <w:tabs>
          <w:tab w:val="left" w:pos="948"/>
        </w:tabs>
        <w:rPr>
          <w:rFonts w:ascii="Arial" w:hAnsi="Arial" w:cs="Arial"/>
        </w:rPr>
      </w:pPr>
    </w:p>
    <w:p w14:paraId="3722A9F9" w14:textId="04F2B109" w:rsidR="00617A81" w:rsidRDefault="00617A81" w:rsidP="001000F6">
      <w:pPr>
        <w:tabs>
          <w:tab w:val="left" w:pos="948"/>
        </w:tabs>
        <w:rPr>
          <w:rFonts w:ascii="Arial" w:hAnsi="Arial" w:cs="Arial"/>
        </w:rPr>
      </w:pPr>
      <w:r w:rsidRPr="00617A81">
        <w:rPr>
          <w:rFonts w:ascii="Arial" w:hAnsi="Arial" w:cs="Arial"/>
        </w:rPr>
        <w:lastRenderedPageBreak/>
        <w:drawing>
          <wp:inline distT="0" distB="0" distL="0" distR="0" wp14:anchorId="6D7E5B9E" wp14:editId="195827C5">
            <wp:extent cx="5760720" cy="8128635"/>
            <wp:effectExtent l="0" t="0" r="0" b="5715"/>
            <wp:docPr id="15821271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12712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2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7A81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B7BD3" w14:textId="77777777" w:rsidR="0088657F" w:rsidRDefault="0088657F" w:rsidP="006A579C">
      <w:pPr>
        <w:spacing w:after="0"/>
      </w:pPr>
      <w:r>
        <w:separator/>
      </w:r>
    </w:p>
  </w:endnote>
  <w:endnote w:type="continuationSeparator" w:id="0">
    <w:p w14:paraId="517D0088" w14:textId="77777777" w:rsidR="0088657F" w:rsidRDefault="0088657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DC48F" w14:textId="77777777" w:rsidR="0088657F" w:rsidRDefault="0088657F" w:rsidP="006A579C">
      <w:pPr>
        <w:spacing w:after="0"/>
      </w:pPr>
      <w:r>
        <w:separator/>
      </w:r>
    </w:p>
  </w:footnote>
  <w:footnote w:type="continuationSeparator" w:id="0">
    <w:p w14:paraId="41CC3C6F" w14:textId="77777777" w:rsidR="0088657F" w:rsidRDefault="0088657F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64ABC"/>
    <w:multiLevelType w:val="hybridMultilevel"/>
    <w:tmpl w:val="AD261564"/>
    <w:lvl w:ilvl="0" w:tplc="3C644C8A">
      <w:start w:val="1"/>
      <w:numFmt w:val="bullet"/>
      <w:lvlText w:val="-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52386"/>
    <w:multiLevelType w:val="hybridMultilevel"/>
    <w:tmpl w:val="D06433E4"/>
    <w:lvl w:ilvl="0" w:tplc="BCF0BE22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551771">
    <w:abstractNumId w:val="22"/>
  </w:num>
  <w:num w:numId="2" w16cid:durableId="448860288">
    <w:abstractNumId w:val="20"/>
  </w:num>
  <w:num w:numId="3" w16cid:durableId="1607226061">
    <w:abstractNumId w:val="8"/>
  </w:num>
  <w:num w:numId="4" w16cid:durableId="206529732">
    <w:abstractNumId w:val="21"/>
  </w:num>
  <w:num w:numId="5" w16cid:durableId="1708529414">
    <w:abstractNumId w:val="19"/>
  </w:num>
  <w:num w:numId="6" w16cid:durableId="1498761652">
    <w:abstractNumId w:val="1"/>
  </w:num>
  <w:num w:numId="7" w16cid:durableId="1344938172">
    <w:abstractNumId w:val="3"/>
  </w:num>
  <w:num w:numId="8" w16cid:durableId="485972493">
    <w:abstractNumId w:val="23"/>
  </w:num>
  <w:num w:numId="9" w16cid:durableId="1540627042">
    <w:abstractNumId w:val="35"/>
  </w:num>
  <w:num w:numId="10" w16cid:durableId="1503544189">
    <w:abstractNumId w:val="13"/>
  </w:num>
  <w:num w:numId="11" w16cid:durableId="992871587">
    <w:abstractNumId w:val="10"/>
  </w:num>
  <w:num w:numId="12" w16cid:durableId="463349942">
    <w:abstractNumId w:val="27"/>
  </w:num>
  <w:num w:numId="13" w16cid:durableId="1546020511">
    <w:abstractNumId w:val="30"/>
  </w:num>
  <w:num w:numId="14" w16cid:durableId="1901690">
    <w:abstractNumId w:val="28"/>
  </w:num>
  <w:num w:numId="15" w16cid:durableId="1174497546">
    <w:abstractNumId w:val="36"/>
  </w:num>
  <w:num w:numId="16" w16cid:durableId="270750740">
    <w:abstractNumId w:val="9"/>
  </w:num>
  <w:num w:numId="17" w16cid:durableId="1403600916">
    <w:abstractNumId w:val="41"/>
  </w:num>
  <w:num w:numId="18" w16cid:durableId="408383907">
    <w:abstractNumId w:val="33"/>
  </w:num>
  <w:num w:numId="19" w16cid:durableId="1101804819">
    <w:abstractNumId w:val="24"/>
  </w:num>
  <w:num w:numId="20" w16cid:durableId="2087258315">
    <w:abstractNumId w:val="25"/>
  </w:num>
  <w:num w:numId="21" w16cid:durableId="1360930473">
    <w:abstractNumId w:val="15"/>
  </w:num>
  <w:num w:numId="22" w16cid:durableId="23139251">
    <w:abstractNumId w:val="17"/>
  </w:num>
  <w:num w:numId="23" w16cid:durableId="1923368243">
    <w:abstractNumId w:val="11"/>
  </w:num>
  <w:num w:numId="24" w16cid:durableId="1088188657">
    <w:abstractNumId w:val="6"/>
  </w:num>
  <w:num w:numId="25" w16cid:durableId="683241500">
    <w:abstractNumId w:val="40"/>
  </w:num>
  <w:num w:numId="26" w16cid:durableId="361130557">
    <w:abstractNumId w:val="38"/>
  </w:num>
  <w:num w:numId="27" w16cid:durableId="764614976">
    <w:abstractNumId w:val="12"/>
  </w:num>
  <w:num w:numId="28" w16cid:durableId="1938322135">
    <w:abstractNumId w:val="14"/>
  </w:num>
  <w:num w:numId="29" w16cid:durableId="1112482055">
    <w:abstractNumId w:val="37"/>
  </w:num>
  <w:num w:numId="30" w16cid:durableId="700782446">
    <w:abstractNumId w:val="7"/>
  </w:num>
  <w:num w:numId="31" w16cid:durableId="1074858829">
    <w:abstractNumId w:val="32"/>
  </w:num>
  <w:num w:numId="32" w16cid:durableId="1802183709">
    <w:abstractNumId w:val="29"/>
  </w:num>
  <w:num w:numId="33" w16cid:durableId="1807618987">
    <w:abstractNumId w:val="39"/>
  </w:num>
  <w:num w:numId="34" w16cid:durableId="719212062">
    <w:abstractNumId w:val="2"/>
  </w:num>
  <w:num w:numId="35" w16cid:durableId="271018595">
    <w:abstractNumId w:val="34"/>
  </w:num>
  <w:num w:numId="36" w16cid:durableId="1338734356">
    <w:abstractNumId w:val="5"/>
  </w:num>
  <w:num w:numId="37" w16cid:durableId="1495024761">
    <w:abstractNumId w:val="4"/>
  </w:num>
  <w:num w:numId="38" w16cid:durableId="1261642388">
    <w:abstractNumId w:val="16"/>
  </w:num>
  <w:num w:numId="39" w16cid:durableId="395975276">
    <w:abstractNumId w:val="26"/>
  </w:num>
  <w:num w:numId="40" w16cid:durableId="1865555993">
    <w:abstractNumId w:val="0"/>
  </w:num>
  <w:num w:numId="41" w16cid:durableId="2124692929">
    <w:abstractNumId w:val="31"/>
  </w:num>
  <w:num w:numId="42" w16cid:durableId="2223020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56A0"/>
    <w:rsid w:val="00044F97"/>
    <w:rsid w:val="00055303"/>
    <w:rsid w:val="000569AF"/>
    <w:rsid w:val="00077332"/>
    <w:rsid w:val="000777EB"/>
    <w:rsid w:val="000825C7"/>
    <w:rsid w:val="000874EF"/>
    <w:rsid w:val="000A6458"/>
    <w:rsid w:val="000B05CF"/>
    <w:rsid w:val="000B231D"/>
    <w:rsid w:val="000D68F3"/>
    <w:rsid w:val="000E05BE"/>
    <w:rsid w:val="000E523A"/>
    <w:rsid w:val="001000F6"/>
    <w:rsid w:val="00174353"/>
    <w:rsid w:val="00197EE1"/>
    <w:rsid w:val="001C55C2"/>
    <w:rsid w:val="001E13DF"/>
    <w:rsid w:val="00243C48"/>
    <w:rsid w:val="00271627"/>
    <w:rsid w:val="002A49BF"/>
    <w:rsid w:val="002B5A8C"/>
    <w:rsid w:val="002B784A"/>
    <w:rsid w:val="002C2179"/>
    <w:rsid w:val="002D48A0"/>
    <w:rsid w:val="002F306E"/>
    <w:rsid w:val="0031629B"/>
    <w:rsid w:val="003331F0"/>
    <w:rsid w:val="00350CEA"/>
    <w:rsid w:val="00351BCA"/>
    <w:rsid w:val="00353A66"/>
    <w:rsid w:val="003E4092"/>
    <w:rsid w:val="00404FBB"/>
    <w:rsid w:val="00427B05"/>
    <w:rsid w:val="004413D5"/>
    <w:rsid w:val="00454309"/>
    <w:rsid w:val="00456B24"/>
    <w:rsid w:val="00494E10"/>
    <w:rsid w:val="004B53F0"/>
    <w:rsid w:val="004C272F"/>
    <w:rsid w:val="004C67D4"/>
    <w:rsid w:val="004E4D4C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A33"/>
    <w:rsid w:val="005F7FAE"/>
    <w:rsid w:val="00602A81"/>
    <w:rsid w:val="00617A81"/>
    <w:rsid w:val="00620A53"/>
    <w:rsid w:val="0062486B"/>
    <w:rsid w:val="0065481A"/>
    <w:rsid w:val="00677DEE"/>
    <w:rsid w:val="00693268"/>
    <w:rsid w:val="00694CB6"/>
    <w:rsid w:val="006A579C"/>
    <w:rsid w:val="006B04F4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2CB9"/>
    <w:rsid w:val="00847970"/>
    <w:rsid w:val="00850799"/>
    <w:rsid w:val="00851AAA"/>
    <w:rsid w:val="0087706C"/>
    <w:rsid w:val="00882D50"/>
    <w:rsid w:val="0088657F"/>
    <w:rsid w:val="0089430B"/>
    <w:rsid w:val="008B09E5"/>
    <w:rsid w:val="008C7E8B"/>
    <w:rsid w:val="008D20EF"/>
    <w:rsid w:val="008F3B43"/>
    <w:rsid w:val="00925061"/>
    <w:rsid w:val="00932C21"/>
    <w:rsid w:val="0096577E"/>
    <w:rsid w:val="0097144B"/>
    <w:rsid w:val="00971E71"/>
    <w:rsid w:val="00990770"/>
    <w:rsid w:val="009C495C"/>
    <w:rsid w:val="009F74FB"/>
    <w:rsid w:val="00A07872"/>
    <w:rsid w:val="00A451FE"/>
    <w:rsid w:val="00A56AB1"/>
    <w:rsid w:val="00A57AF1"/>
    <w:rsid w:val="00A611E0"/>
    <w:rsid w:val="00A6397B"/>
    <w:rsid w:val="00A64EEE"/>
    <w:rsid w:val="00A66F60"/>
    <w:rsid w:val="00A73A90"/>
    <w:rsid w:val="00AC786D"/>
    <w:rsid w:val="00AD212C"/>
    <w:rsid w:val="00AF60FC"/>
    <w:rsid w:val="00B05C96"/>
    <w:rsid w:val="00B224B2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F08FF"/>
    <w:rsid w:val="00D300EC"/>
    <w:rsid w:val="00D32313"/>
    <w:rsid w:val="00D4368B"/>
    <w:rsid w:val="00D47652"/>
    <w:rsid w:val="00D909A3"/>
    <w:rsid w:val="00DB4C26"/>
    <w:rsid w:val="00DE6BC1"/>
    <w:rsid w:val="00DE7160"/>
    <w:rsid w:val="00DF0B57"/>
    <w:rsid w:val="00E05DD7"/>
    <w:rsid w:val="00E21D5D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73EB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0D68F3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D68F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0D68F3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Město Kladruby</cp:lastModifiedBy>
  <cp:revision>2</cp:revision>
  <cp:lastPrinted>2024-12-13T07:55:00Z</cp:lastPrinted>
  <dcterms:created xsi:type="dcterms:W3CDTF">2025-01-02T12:14:00Z</dcterms:created>
  <dcterms:modified xsi:type="dcterms:W3CDTF">2025-01-02T12:14:00Z</dcterms:modified>
</cp:coreProperties>
</file>